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14B83" w14:textId="740B5E2B" w:rsidR="00005D70" w:rsidRPr="00005D70" w:rsidRDefault="00005D70" w:rsidP="00005D70">
      <w:pPr>
        <w:pStyle w:val="Heading1"/>
      </w:pPr>
      <w:r>
        <w:t xml:space="preserve">Wren’s Nursery </w:t>
      </w:r>
      <w:r w:rsidRPr="00005D70">
        <w:t>Electrical Safety and Testing Policy</w:t>
      </w:r>
    </w:p>
    <w:p w14:paraId="4C695BF4" w14:textId="77777777" w:rsidR="00005D70" w:rsidRPr="00005D70" w:rsidRDefault="00005D70" w:rsidP="00005D70">
      <w:pPr>
        <w:pStyle w:val="Heading2"/>
      </w:pPr>
      <w:r w:rsidRPr="00005D70">
        <w:t>1. Purpose</w:t>
      </w:r>
    </w:p>
    <w:p w14:paraId="00F98D44" w14:textId="77777777" w:rsidR="00005D70" w:rsidRPr="00005D70" w:rsidRDefault="00005D70" w:rsidP="00005D70">
      <w:r w:rsidRPr="00005D70">
        <w:t>This policy ensures that all electrical systems and equipment at Hooke Court and Wren’s Nursery are maintained in a safe condition, preventing risk of electric shock, burns, fire and equipment failure, in accordance with current UK legislation and HSE guidance.</w:t>
      </w:r>
    </w:p>
    <w:p w14:paraId="0AC6F096" w14:textId="77777777" w:rsidR="00005D70" w:rsidRPr="00005D70" w:rsidRDefault="00005D70" w:rsidP="00005D70">
      <w:pPr>
        <w:pStyle w:val="Heading2"/>
      </w:pPr>
      <w:r w:rsidRPr="00005D70">
        <w:t>2. Legislative Framework</w:t>
      </w:r>
    </w:p>
    <w:p w14:paraId="0D087409" w14:textId="77777777" w:rsidR="00005D70" w:rsidRPr="00005D70" w:rsidRDefault="00005D70" w:rsidP="00005D70">
      <w:r w:rsidRPr="00005D70">
        <w:t>This policy complies with the following legislation and guidance:</w:t>
      </w:r>
    </w:p>
    <w:p w14:paraId="185837B0" w14:textId="77777777" w:rsidR="00005D70" w:rsidRPr="00005D70" w:rsidRDefault="00005D70" w:rsidP="00005D70">
      <w:pPr>
        <w:numPr>
          <w:ilvl w:val="0"/>
          <w:numId w:val="1"/>
        </w:numPr>
      </w:pPr>
      <w:r w:rsidRPr="00005D70">
        <w:rPr>
          <w:b/>
          <w:bCs/>
        </w:rPr>
        <w:t>Electricity at Work Regulations 1989</w:t>
      </w:r>
    </w:p>
    <w:p w14:paraId="0B5D2115" w14:textId="77777777" w:rsidR="00005D70" w:rsidRPr="00005D70" w:rsidRDefault="00005D70" w:rsidP="00005D70">
      <w:pPr>
        <w:numPr>
          <w:ilvl w:val="0"/>
          <w:numId w:val="1"/>
        </w:numPr>
      </w:pPr>
      <w:r w:rsidRPr="00005D70">
        <w:rPr>
          <w:b/>
          <w:bCs/>
        </w:rPr>
        <w:t>Health and Safety at Work etc. Act 1974</w:t>
      </w:r>
    </w:p>
    <w:p w14:paraId="0ECAE5F5" w14:textId="77777777" w:rsidR="00005D70" w:rsidRPr="00005D70" w:rsidRDefault="00005D70" w:rsidP="00005D70">
      <w:pPr>
        <w:numPr>
          <w:ilvl w:val="0"/>
          <w:numId w:val="1"/>
        </w:numPr>
      </w:pPr>
      <w:r w:rsidRPr="00005D70">
        <w:rPr>
          <w:b/>
          <w:bCs/>
        </w:rPr>
        <w:t>Management of Health and Safety at Work Regulations 1999</w:t>
      </w:r>
    </w:p>
    <w:p w14:paraId="18E49021" w14:textId="77777777" w:rsidR="00005D70" w:rsidRPr="00005D70" w:rsidRDefault="00005D70" w:rsidP="00005D70">
      <w:pPr>
        <w:numPr>
          <w:ilvl w:val="0"/>
          <w:numId w:val="1"/>
        </w:numPr>
      </w:pPr>
      <w:r w:rsidRPr="00005D70">
        <w:rPr>
          <w:b/>
          <w:bCs/>
        </w:rPr>
        <w:t>BS 7671 – IET Wiring Regulations (18th Edition)</w:t>
      </w:r>
    </w:p>
    <w:p w14:paraId="137A12F4" w14:textId="77777777" w:rsidR="00005D70" w:rsidRPr="00005D70" w:rsidRDefault="00005D70" w:rsidP="00005D70">
      <w:pPr>
        <w:numPr>
          <w:ilvl w:val="0"/>
          <w:numId w:val="1"/>
        </w:numPr>
      </w:pPr>
      <w:r w:rsidRPr="00005D70">
        <w:rPr>
          <w:b/>
          <w:bCs/>
        </w:rPr>
        <w:t>HSE Guidance Note HSG107 – Maintaining Portable Electrical Equipment</w:t>
      </w:r>
    </w:p>
    <w:p w14:paraId="4D35C503" w14:textId="77777777" w:rsidR="00005D70" w:rsidRPr="00005D70" w:rsidRDefault="00005D70" w:rsidP="00005D70">
      <w:pPr>
        <w:numPr>
          <w:ilvl w:val="0"/>
          <w:numId w:val="1"/>
        </w:numPr>
      </w:pPr>
      <w:r w:rsidRPr="00005D70">
        <w:rPr>
          <w:b/>
          <w:bCs/>
        </w:rPr>
        <w:t>HSE INDG236 – Maintaining Portable Electrical Equipment in Low-risk Environments</w:t>
      </w:r>
    </w:p>
    <w:p w14:paraId="363646C0" w14:textId="77777777" w:rsidR="00005D70" w:rsidRPr="00005D70" w:rsidRDefault="00005D70" w:rsidP="00005D70">
      <w:pPr>
        <w:pStyle w:val="Heading2"/>
      </w:pPr>
      <w:r w:rsidRPr="00005D70">
        <w:t>3. Fixed Electrical Installation Testing</w:t>
      </w:r>
    </w:p>
    <w:p w14:paraId="5B45117C" w14:textId="77777777" w:rsidR="00005D70" w:rsidRPr="00005D70" w:rsidRDefault="00005D70" w:rsidP="00005D70">
      <w:r w:rsidRPr="00005D70">
        <w:t xml:space="preserve">All mains electrical installations must be inspected and tested by a </w:t>
      </w:r>
      <w:r w:rsidRPr="00005D70">
        <w:rPr>
          <w:b/>
          <w:bCs/>
        </w:rPr>
        <w:t>competent electrician</w:t>
      </w:r>
      <w:r w:rsidRPr="00005D70">
        <w:t xml:space="preserve"> in accordance with BS 7671.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3"/>
        <w:gridCol w:w="2927"/>
      </w:tblGrid>
      <w:tr w:rsidR="00005D70" w:rsidRPr="00005D70" w14:paraId="0419C219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3BCA4CE" w14:textId="77777777" w:rsidR="00005D70" w:rsidRPr="00005D70" w:rsidRDefault="00005D70" w:rsidP="00005D70">
            <w:pPr>
              <w:rPr>
                <w:b/>
                <w:bCs/>
              </w:rPr>
            </w:pPr>
            <w:r w:rsidRPr="00005D70">
              <w:rPr>
                <w:b/>
                <w:bCs/>
              </w:rPr>
              <w:t>Area Type</w:t>
            </w:r>
          </w:p>
        </w:tc>
        <w:tc>
          <w:tcPr>
            <w:tcW w:w="0" w:type="auto"/>
            <w:vAlign w:val="center"/>
            <w:hideMark/>
          </w:tcPr>
          <w:p w14:paraId="770B35BE" w14:textId="77777777" w:rsidR="00005D70" w:rsidRPr="00005D70" w:rsidRDefault="00005D70" w:rsidP="00005D70">
            <w:pPr>
              <w:rPr>
                <w:b/>
                <w:bCs/>
              </w:rPr>
            </w:pPr>
            <w:r w:rsidRPr="00005D70">
              <w:rPr>
                <w:b/>
                <w:bCs/>
              </w:rPr>
              <w:t>Test Interval</w:t>
            </w:r>
          </w:p>
        </w:tc>
      </w:tr>
      <w:tr w:rsidR="00005D70" w:rsidRPr="00005D70" w14:paraId="144614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37E729" w14:textId="77777777" w:rsidR="00005D70" w:rsidRPr="00005D70" w:rsidRDefault="00005D70" w:rsidP="00005D70">
            <w:r w:rsidRPr="00005D70">
              <w:t>Educational premises (schools, nurseries, training centres)</w:t>
            </w:r>
          </w:p>
        </w:tc>
        <w:tc>
          <w:tcPr>
            <w:tcW w:w="0" w:type="auto"/>
            <w:vAlign w:val="center"/>
            <w:hideMark/>
          </w:tcPr>
          <w:p w14:paraId="5AAC04EE" w14:textId="77777777" w:rsidR="00005D70" w:rsidRPr="00005D70" w:rsidRDefault="00005D70" w:rsidP="00005D70">
            <w:r w:rsidRPr="00005D70">
              <w:rPr>
                <w:b/>
                <w:bCs/>
              </w:rPr>
              <w:t>Every 5 years</w:t>
            </w:r>
          </w:p>
        </w:tc>
      </w:tr>
      <w:tr w:rsidR="00005D70" w:rsidRPr="00005D70" w14:paraId="73E2C88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0C389" w14:textId="77777777" w:rsidR="00005D70" w:rsidRPr="00005D70" w:rsidRDefault="00005D70" w:rsidP="00005D70">
            <w:r w:rsidRPr="00005D70">
              <w:t>High-risk or heavily used areas</w:t>
            </w:r>
          </w:p>
        </w:tc>
        <w:tc>
          <w:tcPr>
            <w:tcW w:w="0" w:type="auto"/>
            <w:vAlign w:val="center"/>
            <w:hideMark/>
          </w:tcPr>
          <w:p w14:paraId="69DA39A8" w14:textId="77777777" w:rsidR="00005D70" w:rsidRPr="00005D70" w:rsidRDefault="00005D70" w:rsidP="00005D70">
            <w:r w:rsidRPr="00005D70">
              <w:rPr>
                <w:b/>
                <w:bCs/>
              </w:rPr>
              <w:t>As advised by the electrician</w:t>
            </w:r>
          </w:p>
        </w:tc>
      </w:tr>
    </w:tbl>
    <w:p w14:paraId="5E33F5D3" w14:textId="77777777" w:rsidR="00005D70" w:rsidRPr="00005D70" w:rsidRDefault="00005D70" w:rsidP="00005D70">
      <w:pPr>
        <w:numPr>
          <w:ilvl w:val="0"/>
          <w:numId w:val="2"/>
        </w:numPr>
      </w:pPr>
      <w:proofErr w:type="gramStart"/>
      <w:r w:rsidRPr="00005D70">
        <w:t>A</w:t>
      </w:r>
      <w:proofErr w:type="gramEnd"/>
      <w:r w:rsidRPr="00005D70">
        <w:t xml:space="preserve"> </w:t>
      </w:r>
      <w:r w:rsidRPr="00005D70">
        <w:rPr>
          <w:b/>
          <w:bCs/>
        </w:rPr>
        <w:t>Electrical Installation Condition Report (EICR)</w:t>
      </w:r>
      <w:r w:rsidRPr="00005D70">
        <w:t xml:space="preserve"> must be produced after each inspection.</w:t>
      </w:r>
    </w:p>
    <w:p w14:paraId="0A6A9990" w14:textId="77777777" w:rsidR="00005D70" w:rsidRPr="00005D70" w:rsidRDefault="00005D70" w:rsidP="00005D70">
      <w:pPr>
        <w:numPr>
          <w:ilvl w:val="0"/>
          <w:numId w:val="2"/>
        </w:numPr>
      </w:pPr>
      <w:r w:rsidRPr="00005D70">
        <w:t xml:space="preserve">Copies of certificates and wiring diagrams must be stored in the </w:t>
      </w:r>
      <w:r w:rsidRPr="00005D70">
        <w:rPr>
          <w:b/>
          <w:bCs/>
        </w:rPr>
        <w:t>main office</w:t>
      </w:r>
      <w:r w:rsidRPr="00005D70">
        <w:t>.</w:t>
      </w:r>
    </w:p>
    <w:p w14:paraId="3691F118" w14:textId="77777777" w:rsidR="00005D70" w:rsidRPr="00005D70" w:rsidRDefault="00005D70" w:rsidP="00005D70">
      <w:pPr>
        <w:numPr>
          <w:ilvl w:val="0"/>
          <w:numId w:val="2"/>
        </w:numPr>
      </w:pPr>
      <w:r w:rsidRPr="00005D70">
        <w:t xml:space="preserve">Any </w:t>
      </w:r>
      <w:r w:rsidRPr="00005D70">
        <w:rPr>
          <w:b/>
          <w:bCs/>
        </w:rPr>
        <w:t>C1 or C2 defects</w:t>
      </w:r>
      <w:r w:rsidRPr="00005D70">
        <w:t xml:space="preserve"> must be rectified immediately.</w:t>
      </w:r>
    </w:p>
    <w:p w14:paraId="479C21D8" w14:textId="77777777" w:rsidR="00005D70" w:rsidRPr="00005D70" w:rsidRDefault="00005D70" w:rsidP="00005D70">
      <w:pPr>
        <w:pStyle w:val="Heading2"/>
      </w:pPr>
      <w:r w:rsidRPr="00005D70">
        <w:t>4. Portable Appliance Safety (PAT)</w:t>
      </w:r>
    </w:p>
    <w:p w14:paraId="4BCB427F" w14:textId="77777777" w:rsidR="00005D70" w:rsidRPr="00005D70" w:rsidRDefault="00005D70" w:rsidP="00005D70">
      <w:r w:rsidRPr="00005D70">
        <w:t xml:space="preserve">Hooke Court follows the HSE’s </w:t>
      </w:r>
      <w:r w:rsidRPr="00005D70">
        <w:rPr>
          <w:b/>
          <w:bCs/>
        </w:rPr>
        <w:t>risk-based approach</w:t>
      </w:r>
      <w:r w:rsidRPr="00005D70">
        <w:t xml:space="preserve"> to Portable Appliance Testing rather than fixed annual testing.</w:t>
      </w:r>
    </w:p>
    <w:p w14:paraId="4FC2D29C" w14:textId="77777777" w:rsidR="00005D70" w:rsidRPr="00005D70" w:rsidRDefault="00005D70" w:rsidP="00005D70">
      <w:r w:rsidRPr="00005D70">
        <w:t xml:space="preserve">Electrical equipment is controlled through </w:t>
      </w:r>
      <w:r w:rsidRPr="00005D70">
        <w:rPr>
          <w:b/>
          <w:bCs/>
        </w:rPr>
        <w:t>three levels of inspection</w:t>
      </w:r>
      <w:r w:rsidRPr="00005D70">
        <w:t>:</w:t>
      </w:r>
    </w:p>
    <w:p w14:paraId="001687AA" w14:textId="77777777" w:rsidR="00005D70" w:rsidRPr="00005D70" w:rsidRDefault="00005D70" w:rsidP="00005D70">
      <w:pPr>
        <w:numPr>
          <w:ilvl w:val="0"/>
          <w:numId w:val="3"/>
        </w:numPr>
      </w:pPr>
      <w:r w:rsidRPr="00005D70">
        <w:rPr>
          <w:b/>
          <w:bCs/>
        </w:rPr>
        <w:t>User visual checks</w:t>
      </w:r>
    </w:p>
    <w:p w14:paraId="7B5F21D4" w14:textId="77777777" w:rsidR="00005D70" w:rsidRPr="00005D70" w:rsidRDefault="00005D70" w:rsidP="00005D70">
      <w:pPr>
        <w:numPr>
          <w:ilvl w:val="0"/>
          <w:numId w:val="3"/>
        </w:numPr>
      </w:pPr>
      <w:r w:rsidRPr="00005D70">
        <w:rPr>
          <w:b/>
          <w:bCs/>
        </w:rPr>
        <w:t>Formal visual inspections</w:t>
      </w:r>
    </w:p>
    <w:p w14:paraId="0BA1AE24" w14:textId="77777777" w:rsidR="00005D70" w:rsidRPr="00005D70" w:rsidRDefault="00005D70" w:rsidP="00005D70">
      <w:pPr>
        <w:numPr>
          <w:ilvl w:val="0"/>
          <w:numId w:val="3"/>
        </w:numPr>
      </w:pPr>
      <w:r w:rsidRPr="00005D70">
        <w:rPr>
          <w:b/>
          <w:bCs/>
        </w:rPr>
        <w:t>Combined inspection and testing (PAT)</w:t>
      </w:r>
    </w:p>
    <w:p w14:paraId="54A26063" w14:textId="77777777" w:rsidR="00005D70" w:rsidRPr="00005D70" w:rsidRDefault="00005D70" w:rsidP="00005D70">
      <w:r w:rsidRPr="00005D70">
        <w:lastRenderedPageBreak/>
        <w:t>The level and frequency depend on:</w:t>
      </w:r>
    </w:p>
    <w:p w14:paraId="7458907A" w14:textId="77777777" w:rsidR="00005D70" w:rsidRPr="00005D70" w:rsidRDefault="00005D70" w:rsidP="00005D70">
      <w:pPr>
        <w:numPr>
          <w:ilvl w:val="0"/>
          <w:numId w:val="4"/>
        </w:numPr>
      </w:pPr>
      <w:r w:rsidRPr="00005D70">
        <w:t>Equipment type</w:t>
      </w:r>
    </w:p>
    <w:p w14:paraId="04AB8259" w14:textId="77777777" w:rsidR="00005D70" w:rsidRPr="00005D70" w:rsidRDefault="00005D70" w:rsidP="00005D70">
      <w:pPr>
        <w:numPr>
          <w:ilvl w:val="0"/>
          <w:numId w:val="4"/>
        </w:numPr>
      </w:pPr>
      <w:r w:rsidRPr="00005D70">
        <w:t>How often it is used</w:t>
      </w:r>
    </w:p>
    <w:p w14:paraId="42B444B5" w14:textId="77777777" w:rsidR="00005D70" w:rsidRPr="00005D70" w:rsidRDefault="00005D70" w:rsidP="00005D70">
      <w:pPr>
        <w:numPr>
          <w:ilvl w:val="0"/>
          <w:numId w:val="4"/>
        </w:numPr>
      </w:pPr>
      <w:r w:rsidRPr="00005D70">
        <w:t>Who uses it</w:t>
      </w:r>
    </w:p>
    <w:p w14:paraId="18BCAC52" w14:textId="77777777" w:rsidR="00005D70" w:rsidRPr="00005D70" w:rsidRDefault="00005D70" w:rsidP="00005D70">
      <w:pPr>
        <w:numPr>
          <w:ilvl w:val="0"/>
          <w:numId w:val="4"/>
        </w:numPr>
      </w:pPr>
      <w:r w:rsidRPr="00005D70">
        <w:t>The environment in which it is used</w:t>
      </w:r>
    </w:p>
    <w:p w14:paraId="039EF53D" w14:textId="77777777" w:rsidR="00005D70" w:rsidRDefault="00005D70" w:rsidP="00005D70">
      <w:pPr>
        <w:rPr>
          <w:b/>
          <w:bCs/>
        </w:rPr>
      </w:pPr>
    </w:p>
    <w:p w14:paraId="37DD0914" w14:textId="7566CBA2" w:rsidR="00005D70" w:rsidRPr="00005D70" w:rsidRDefault="00005D70" w:rsidP="00005D70">
      <w:pPr>
        <w:pStyle w:val="Heading2"/>
      </w:pPr>
      <w:r w:rsidRPr="00005D70">
        <w:t>5. User Visual Checks (Daily Use)</w:t>
      </w:r>
    </w:p>
    <w:p w14:paraId="35B20C1F" w14:textId="77777777" w:rsidR="00005D70" w:rsidRPr="00005D70" w:rsidRDefault="00005D70" w:rsidP="00005D70">
      <w:r w:rsidRPr="00005D70">
        <w:t xml:space="preserve">Every time an item of electrical equipment is used, staff must carry out a </w:t>
      </w:r>
      <w:r w:rsidRPr="00005D70">
        <w:rPr>
          <w:b/>
          <w:bCs/>
        </w:rPr>
        <w:t>quick visual check</w:t>
      </w:r>
      <w:r w:rsidRPr="00005D70">
        <w:t>.</w:t>
      </w:r>
    </w:p>
    <w:p w14:paraId="0A87E286" w14:textId="77777777" w:rsidR="00005D70" w:rsidRPr="00005D70" w:rsidRDefault="00005D70" w:rsidP="00005D70">
      <w:r w:rsidRPr="00005D70">
        <w:t xml:space="preserve">The equipment must </w:t>
      </w:r>
      <w:r w:rsidRPr="00005D70">
        <w:rPr>
          <w:b/>
          <w:bCs/>
        </w:rPr>
        <w:t>not be used</w:t>
      </w:r>
      <w:r w:rsidRPr="00005D70">
        <w:t xml:space="preserve"> if any of the following are observed:</w:t>
      </w:r>
    </w:p>
    <w:p w14:paraId="1A09D951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The equipment is not in good working order</w:t>
      </w:r>
    </w:p>
    <w:p w14:paraId="06E2B978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The cable sheath is cut, frayed or damaged</w:t>
      </w:r>
    </w:p>
    <w:p w14:paraId="42F1D72F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The plug is cracked, loose or has bent pins</w:t>
      </w:r>
    </w:p>
    <w:p w14:paraId="52D8EE74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Internal coloured wires are visible</w:t>
      </w:r>
    </w:p>
    <w:p w14:paraId="6740C3CF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The socket is overloaded or extension leads are daisy-chained</w:t>
      </w:r>
    </w:p>
    <w:p w14:paraId="3AA4DD14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The equipment is wet or contaminated</w:t>
      </w:r>
    </w:p>
    <w:p w14:paraId="61C20BED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The casing is cracked or screws are missing</w:t>
      </w:r>
    </w:p>
    <w:p w14:paraId="6C505DC2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There are scorch marks or signs of overheating</w:t>
      </w:r>
    </w:p>
    <w:p w14:paraId="6229D36F" w14:textId="77777777" w:rsidR="00005D70" w:rsidRPr="00005D70" w:rsidRDefault="00005D70" w:rsidP="00005D70">
      <w:pPr>
        <w:numPr>
          <w:ilvl w:val="0"/>
          <w:numId w:val="5"/>
        </w:numPr>
      </w:pPr>
      <w:r w:rsidRPr="00005D70">
        <w:t>Extension leads create a tripping hazard</w:t>
      </w:r>
    </w:p>
    <w:p w14:paraId="79A1422E" w14:textId="77777777" w:rsidR="00005D70" w:rsidRPr="00005D70" w:rsidRDefault="00005D70" w:rsidP="00005D70">
      <w:r w:rsidRPr="00005D70">
        <w:t>Unsafe equipment must be:</w:t>
      </w:r>
    </w:p>
    <w:p w14:paraId="3A74DE64" w14:textId="77777777" w:rsidR="00005D70" w:rsidRPr="00005D70" w:rsidRDefault="00005D70" w:rsidP="00005D70">
      <w:pPr>
        <w:numPr>
          <w:ilvl w:val="0"/>
          <w:numId w:val="6"/>
        </w:numPr>
      </w:pPr>
      <w:r w:rsidRPr="00005D70">
        <w:t>Switched off</w:t>
      </w:r>
    </w:p>
    <w:p w14:paraId="30846996" w14:textId="77777777" w:rsidR="00005D70" w:rsidRPr="00005D70" w:rsidRDefault="00005D70" w:rsidP="00005D70">
      <w:pPr>
        <w:numPr>
          <w:ilvl w:val="0"/>
          <w:numId w:val="6"/>
        </w:numPr>
      </w:pPr>
      <w:r w:rsidRPr="00005D70">
        <w:t>Unplugged</w:t>
      </w:r>
    </w:p>
    <w:p w14:paraId="62D36F5D" w14:textId="77777777" w:rsidR="00005D70" w:rsidRPr="00005D70" w:rsidRDefault="00005D70" w:rsidP="00005D70">
      <w:pPr>
        <w:numPr>
          <w:ilvl w:val="0"/>
          <w:numId w:val="6"/>
        </w:numPr>
      </w:pPr>
      <w:r w:rsidRPr="00005D70">
        <w:t xml:space="preserve">Labelled </w:t>
      </w:r>
      <w:r w:rsidRPr="00005D70">
        <w:rPr>
          <w:b/>
          <w:bCs/>
        </w:rPr>
        <w:t>“DO NOT USE”</w:t>
      </w:r>
    </w:p>
    <w:p w14:paraId="646434C0" w14:textId="77777777" w:rsidR="00005D70" w:rsidRPr="00005D70" w:rsidRDefault="00005D70" w:rsidP="00005D70">
      <w:pPr>
        <w:numPr>
          <w:ilvl w:val="0"/>
          <w:numId w:val="6"/>
        </w:numPr>
      </w:pPr>
      <w:r w:rsidRPr="00005D70">
        <w:t>Reported to the site manager immediately</w:t>
      </w:r>
    </w:p>
    <w:p w14:paraId="4D5C99BE" w14:textId="77777777" w:rsidR="00005D70" w:rsidRDefault="00005D70" w:rsidP="00005D70"/>
    <w:p w14:paraId="4182574B" w14:textId="42157CAC" w:rsidR="00005D70" w:rsidRPr="00005D70" w:rsidRDefault="00005D70" w:rsidP="00005D70">
      <w:pPr>
        <w:pStyle w:val="Heading2"/>
      </w:pPr>
      <w:r w:rsidRPr="00005D70">
        <w:t>6. Formal Visual Inspections</w:t>
      </w:r>
    </w:p>
    <w:p w14:paraId="405BAC17" w14:textId="77777777" w:rsidR="00005D70" w:rsidRPr="00005D70" w:rsidRDefault="00005D70" w:rsidP="00005D70">
      <w:r w:rsidRPr="00005D70">
        <w:t xml:space="preserve">A nominated trained person will carry out </w:t>
      </w:r>
      <w:r w:rsidRPr="00005D70">
        <w:rPr>
          <w:b/>
          <w:bCs/>
        </w:rPr>
        <w:t>recorded visual inspections</w:t>
      </w:r>
      <w:r w:rsidRPr="00005D70">
        <w:t xml:space="preserve"> of electrical equipment.</w:t>
      </w:r>
    </w:p>
    <w:p w14:paraId="17E5D203" w14:textId="77777777" w:rsidR="00005D70" w:rsidRPr="00005D70" w:rsidRDefault="00005D70" w:rsidP="00005D70">
      <w:r w:rsidRPr="00005D70">
        <w:t>These checks will look for:</w:t>
      </w:r>
    </w:p>
    <w:p w14:paraId="66B686E4" w14:textId="77777777" w:rsidR="00005D70" w:rsidRPr="00005D70" w:rsidRDefault="00005D70" w:rsidP="00005D70">
      <w:pPr>
        <w:numPr>
          <w:ilvl w:val="0"/>
          <w:numId w:val="7"/>
        </w:numPr>
      </w:pPr>
      <w:r w:rsidRPr="00005D70">
        <w:t>Damage to plugs, cables and casings</w:t>
      </w:r>
    </w:p>
    <w:p w14:paraId="0361D5D0" w14:textId="77777777" w:rsidR="00005D70" w:rsidRPr="00005D70" w:rsidRDefault="00005D70" w:rsidP="00005D70">
      <w:pPr>
        <w:numPr>
          <w:ilvl w:val="0"/>
          <w:numId w:val="7"/>
        </w:numPr>
      </w:pPr>
      <w:r w:rsidRPr="00005D70">
        <w:t>Signs of overheating</w:t>
      </w:r>
    </w:p>
    <w:p w14:paraId="5B543F23" w14:textId="77777777" w:rsidR="00005D70" w:rsidRPr="00005D70" w:rsidRDefault="00005D70" w:rsidP="00005D70">
      <w:pPr>
        <w:numPr>
          <w:ilvl w:val="0"/>
          <w:numId w:val="7"/>
        </w:numPr>
      </w:pPr>
      <w:r w:rsidRPr="00005D70">
        <w:t>Loose or exposed wiring</w:t>
      </w:r>
    </w:p>
    <w:p w14:paraId="4A0712DB" w14:textId="77777777" w:rsidR="00005D70" w:rsidRPr="00005D70" w:rsidRDefault="00005D70" w:rsidP="00005D70">
      <w:pPr>
        <w:numPr>
          <w:ilvl w:val="0"/>
          <w:numId w:val="7"/>
        </w:numPr>
      </w:pPr>
      <w:r w:rsidRPr="00005D70">
        <w:t>Missing or incorrect fuses</w:t>
      </w:r>
    </w:p>
    <w:p w14:paraId="0C6B400A" w14:textId="77777777" w:rsidR="00005D70" w:rsidRPr="00005D70" w:rsidRDefault="00005D70" w:rsidP="00005D70">
      <w:pPr>
        <w:numPr>
          <w:ilvl w:val="0"/>
          <w:numId w:val="7"/>
        </w:numPr>
      </w:pPr>
      <w:r w:rsidRPr="00005D70">
        <w:lastRenderedPageBreak/>
        <w:t>Evidence of misuse</w:t>
      </w:r>
    </w:p>
    <w:p w14:paraId="0984895E" w14:textId="77777777" w:rsidR="00005D70" w:rsidRPr="00005D70" w:rsidRDefault="00005D70" w:rsidP="00005D70">
      <w:r w:rsidRPr="00005D70">
        <w:t>Records must include:</w:t>
      </w:r>
    </w:p>
    <w:p w14:paraId="3C96846F" w14:textId="77777777" w:rsidR="00005D70" w:rsidRPr="00005D70" w:rsidRDefault="00005D70" w:rsidP="00005D70">
      <w:pPr>
        <w:numPr>
          <w:ilvl w:val="0"/>
          <w:numId w:val="8"/>
        </w:numPr>
      </w:pPr>
      <w:r w:rsidRPr="00005D70">
        <w:t>Equipment ID</w:t>
      </w:r>
    </w:p>
    <w:p w14:paraId="75637362" w14:textId="77777777" w:rsidR="00005D70" w:rsidRPr="00005D70" w:rsidRDefault="00005D70" w:rsidP="00005D70">
      <w:pPr>
        <w:numPr>
          <w:ilvl w:val="0"/>
          <w:numId w:val="8"/>
        </w:numPr>
      </w:pPr>
      <w:r w:rsidRPr="00005D70">
        <w:t>Location</w:t>
      </w:r>
    </w:p>
    <w:p w14:paraId="034E675F" w14:textId="77777777" w:rsidR="00005D70" w:rsidRPr="00005D70" w:rsidRDefault="00005D70" w:rsidP="00005D70">
      <w:pPr>
        <w:numPr>
          <w:ilvl w:val="0"/>
          <w:numId w:val="8"/>
        </w:numPr>
      </w:pPr>
      <w:r w:rsidRPr="00005D70">
        <w:t>Date of inspection</w:t>
      </w:r>
    </w:p>
    <w:p w14:paraId="71E06939" w14:textId="77777777" w:rsidR="00005D70" w:rsidRPr="00005D70" w:rsidRDefault="00005D70" w:rsidP="00005D70">
      <w:pPr>
        <w:numPr>
          <w:ilvl w:val="0"/>
          <w:numId w:val="8"/>
        </w:numPr>
      </w:pPr>
      <w:r w:rsidRPr="00005D70">
        <w:t>Inspector’s name</w:t>
      </w:r>
    </w:p>
    <w:p w14:paraId="49319503" w14:textId="77777777" w:rsidR="00005D70" w:rsidRPr="00005D70" w:rsidRDefault="00005D70" w:rsidP="00005D70">
      <w:pPr>
        <w:numPr>
          <w:ilvl w:val="0"/>
          <w:numId w:val="8"/>
        </w:numPr>
      </w:pPr>
      <w:r w:rsidRPr="00005D70">
        <w:t>Action taken</w:t>
      </w:r>
    </w:p>
    <w:p w14:paraId="0E2E74D3" w14:textId="77777777" w:rsidR="00005D70" w:rsidRPr="00005D70" w:rsidRDefault="00005D70" w:rsidP="00005D70">
      <w:r w:rsidRPr="00005D70">
        <w:t xml:space="preserve">Records must be kept for </w:t>
      </w:r>
      <w:r w:rsidRPr="00005D70">
        <w:rPr>
          <w:b/>
          <w:bCs/>
        </w:rPr>
        <w:t>at least 4 years</w:t>
      </w:r>
      <w:r w:rsidRPr="00005D70">
        <w:t>.</w:t>
      </w:r>
    </w:p>
    <w:p w14:paraId="0B51A0B0" w14:textId="77777777" w:rsidR="00005D70" w:rsidRPr="00005D70" w:rsidRDefault="00005D70" w:rsidP="00FB5BF7">
      <w:pPr>
        <w:pStyle w:val="Heading2"/>
      </w:pPr>
      <w:r w:rsidRPr="00005D70">
        <w:t>7. Portable Appliance Testing (PAT)</w:t>
      </w:r>
    </w:p>
    <w:p w14:paraId="558E23E7" w14:textId="77777777" w:rsidR="00005D70" w:rsidRPr="00005D70" w:rsidRDefault="00005D70" w:rsidP="00005D70">
      <w:r w:rsidRPr="00005D70">
        <w:t xml:space="preserve">PAT testing will be carried out by a </w:t>
      </w:r>
      <w:r w:rsidRPr="00005D70">
        <w:rPr>
          <w:b/>
          <w:bCs/>
        </w:rPr>
        <w:t>competent person or contractor</w:t>
      </w:r>
      <w:r w:rsidRPr="00005D70">
        <w:t>.</w:t>
      </w:r>
    </w:p>
    <w:p w14:paraId="490435F3" w14:textId="77777777" w:rsidR="00005D70" w:rsidRPr="00005D70" w:rsidRDefault="00005D70" w:rsidP="00005D70">
      <w:r w:rsidRPr="00005D70">
        <w:t>Typical inspection intervals: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1"/>
        <w:gridCol w:w="4170"/>
      </w:tblGrid>
      <w:tr w:rsidR="00005D70" w:rsidRPr="00005D70" w14:paraId="664DC8D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968DBC" w14:textId="77777777" w:rsidR="00005D70" w:rsidRPr="00005D70" w:rsidRDefault="00005D70" w:rsidP="00005D70">
            <w:pPr>
              <w:rPr>
                <w:b/>
                <w:bCs/>
              </w:rPr>
            </w:pPr>
            <w:r w:rsidRPr="00005D70">
              <w:rPr>
                <w:b/>
                <w:bCs/>
              </w:rPr>
              <w:t>Equipment Type</w:t>
            </w:r>
          </w:p>
        </w:tc>
        <w:tc>
          <w:tcPr>
            <w:tcW w:w="0" w:type="auto"/>
            <w:vAlign w:val="center"/>
            <w:hideMark/>
          </w:tcPr>
          <w:p w14:paraId="47C832B3" w14:textId="77777777" w:rsidR="00005D70" w:rsidRPr="00005D70" w:rsidRDefault="00005D70" w:rsidP="00005D70">
            <w:pPr>
              <w:rPr>
                <w:b/>
                <w:bCs/>
              </w:rPr>
            </w:pPr>
            <w:r w:rsidRPr="00005D70">
              <w:rPr>
                <w:b/>
                <w:bCs/>
              </w:rPr>
              <w:t>Typical Test Frequency</w:t>
            </w:r>
          </w:p>
        </w:tc>
      </w:tr>
      <w:tr w:rsidR="00005D70" w:rsidRPr="00005D70" w14:paraId="3DCB48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F4C81" w14:textId="77777777" w:rsidR="00005D70" w:rsidRPr="00005D70" w:rsidRDefault="00005D70" w:rsidP="00005D70">
            <w:r w:rsidRPr="00005D70">
              <w:t>IT equipment (PCs, printers, monitors)</w:t>
            </w:r>
          </w:p>
        </w:tc>
        <w:tc>
          <w:tcPr>
            <w:tcW w:w="0" w:type="auto"/>
            <w:vAlign w:val="center"/>
            <w:hideMark/>
          </w:tcPr>
          <w:p w14:paraId="38C6CDA0" w14:textId="77777777" w:rsidR="00005D70" w:rsidRPr="00005D70" w:rsidRDefault="00005D70" w:rsidP="00005D70">
            <w:r w:rsidRPr="00005D70">
              <w:t>Every 2–4 years</w:t>
            </w:r>
          </w:p>
        </w:tc>
      </w:tr>
      <w:tr w:rsidR="00005D70" w:rsidRPr="00005D70" w14:paraId="092F07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6B9F0" w14:textId="77777777" w:rsidR="00005D70" w:rsidRPr="00005D70" w:rsidRDefault="00005D70" w:rsidP="00005D70">
            <w:r w:rsidRPr="00005D70">
              <w:t>Class I equipment (kettles, heaters, microwaves)</w:t>
            </w:r>
          </w:p>
        </w:tc>
        <w:tc>
          <w:tcPr>
            <w:tcW w:w="0" w:type="auto"/>
            <w:vAlign w:val="center"/>
            <w:hideMark/>
          </w:tcPr>
          <w:p w14:paraId="43680906" w14:textId="77777777" w:rsidR="00005D70" w:rsidRPr="00005D70" w:rsidRDefault="00005D70" w:rsidP="00005D70">
            <w:r w:rsidRPr="00005D70">
              <w:t>1–2 years</w:t>
            </w:r>
          </w:p>
        </w:tc>
      </w:tr>
      <w:tr w:rsidR="00005D70" w:rsidRPr="00005D70" w14:paraId="782FB2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DFEFE" w14:textId="77777777" w:rsidR="00005D70" w:rsidRPr="00005D70" w:rsidRDefault="00005D70" w:rsidP="00005D70">
            <w:r w:rsidRPr="00005D70">
              <w:t>Extension leads and power strips</w:t>
            </w:r>
          </w:p>
        </w:tc>
        <w:tc>
          <w:tcPr>
            <w:tcW w:w="0" w:type="auto"/>
            <w:vAlign w:val="center"/>
            <w:hideMark/>
          </w:tcPr>
          <w:p w14:paraId="3B9C59D9" w14:textId="77777777" w:rsidR="00005D70" w:rsidRPr="00005D70" w:rsidRDefault="00005D70" w:rsidP="00005D70">
            <w:r w:rsidRPr="00005D70">
              <w:t>1 year</w:t>
            </w:r>
          </w:p>
        </w:tc>
      </w:tr>
      <w:tr w:rsidR="00005D70" w:rsidRPr="00005D70" w14:paraId="584D99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321BE" w14:textId="77777777" w:rsidR="00005D70" w:rsidRPr="00005D70" w:rsidRDefault="00005D70" w:rsidP="00005D70">
            <w:r w:rsidRPr="00005D70">
              <w:t>Hand-held or frequently moved equipment</w:t>
            </w:r>
          </w:p>
        </w:tc>
        <w:tc>
          <w:tcPr>
            <w:tcW w:w="0" w:type="auto"/>
            <w:vAlign w:val="center"/>
            <w:hideMark/>
          </w:tcPr>
          <w:p w14:paraId="36C25542" w14:textId="77777777" w:rsidR="00005D70" w:rsidRPr="00005D70" w:rsidRDefault="00005D70" w:rsidP="00005D70">
            <w:r w:rsidRPr="00005D70">
              <w:t>1 year</w:t>
            </w:r>
          </w:p>
        </w:tc>
      </w:tr>
      <w:tr w:rsidR="00005D70" w:rsidRPr="00005D70" w14:paraId="0275FF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0C3286" w14:textId="77777777" w:rsidR="00005D70" w:rsidRPr="00005D70" w:rsidRDefault="00005D70" w:rsidP="00005D70">
            <w:r w:rsidRPr="00005D70">
              <w:t>Low-risk, fixed equipment</w:t>
            </w:r>
          </w:p>
        </w:tc>
        <w:tc>
          <w:tcPr>
            <w:tcW w:w="0" w:type="auto"/>
            <w:vAlign w:val="center"/>
            <w:hideMark/>
          </w:tcPr>
          <w:p w14:paraId="52FB0184" w14:textId="77777777" w:rsidR="00005D70" w:rsidRPr="00005D70" w:rsidRDefault="00005D70" w:rsidP="00005D70">
            <w:r w:rsidRPr="00005D70">
              <w:t>Visual inspection only unless risk increases</w:t>
            </w:r>
          </w:p>
        </w:tc>
      </w:tr>
    </w:tbl>
    <w:p w14:paraId="03DF01DF" w14:textId="77777777" w:rsidR="00005D70" w:rsidRPr="00005D70" w:rsidRDefault="00005D70" w:rsidP="00005D70">
      <w:r w:rsidRPr="00005D70">
        <w:t>Test labels must show:</w:t>
      </w:r>
    </w:p>
    <w:p w14:paraId="1D576FF4" w14:textId="77777777" w:rsidR="00005D70" w:rsidRPr="00005D70" w:rsidRDefault="00005D70" w:rsidP="00005D70">
      <w:pPr>
        <w:numPr>
          <w:ilvl w:val="0"/>
          <w:numId w:val="9"/>
        </w:numPr>
      </w:pPr>
      <w:r w:rsidRPr="00005D70">
        <w:t>Date tested</w:t>
      </w:r>
    </w:p>
    <w:p w14:paraId="3E6EA6FE" w14:textId="77777777" w:rsidR="00005D70" w:rsidRPr="00005D70" w:rsidRDefault="00005D70" w:rsidP="00005D70">
      <w:pPr>
        <w:numPr>
          <w:ilvl w:val="0"/>
          <w:numId w:val="9"/>
        </w:numPr>
      </w:pPr>
      <w:r w:rsidRPr="00005D70">
        <w:t>Pass or fail</w:t>
      </w:r>
    </w:p>
    <w:p w14:paraId="3609342E" w14:textId="77777777" w:rsidR="00005D70" w:rsidRPr="00005D70" w:rsidRDefault="00005D70" w:rsidP="00005D70">
      <w:pPr>
        <w:numPr>
          <w:ilvl w:val="0"/>
          <w:numId w:val="9"/>
        </w:numPr>
      </w:pPr>
      <w:r w:rsidRPr="00005D70">
        <w:t>Tester’s initials</w:t>
      </w:r>
    </w:p>
    <w:p w14:paraId="1A239909" w14:textId="77777777" w:rsidR="00005D70" w:rsidRPr="00005D70" w:rsidRDefault="00005D70" w:rsidP="00005D70">
      <w:r w:rsidRPr="00005D70">
        <w:t>Failed equipment must be removed from service immediately.</w:t>
      </w:r>
    </w:p>
    <w:p w14:paraId="62B2BD51" w14:textId="77777777" w:rsidR="00005D70" w:rsidRPr="00005D70" w:rsidRDefault="00005D70" w:rsidP="00005D70">
      <w:r w:rsidRPr="00005D70">
        <w:pict w14:anchorId="3248FB6C">
          <v:rect id="_x0000_i1091" style="width:0;height:1.5pt" o:hralign="center" o:hrstd="t" o:hr="t" fillcolor="#a0a0a0" stroked="f"/>
        </w:pict>
      </w:r>
    </w:p>
    <w:p w14:paraId="7E15BE77" w14:textId="77777777" w:rsidR="00005D70" w:rsidRPr="00005D70" w:rsidRDefault="00005D70" w:rsidP="00FB5BF7">
      <w:pPr>
        <w:pStyle w:val="Heading2"/>
      </w:pPr>
      <w:r w:rsidRPr="00005D70">
        <w:t>8. New, Hired or Personal Equipment</w:t>
      </w:r>
    </w:p>
    <w:p w14:paraId="2338C69B" w14:textId="77777777" w:rsidR="00005D70" w:rsidRPr="00005D70" w:rsidRDefault="00005D70" w:rsidP="00005D70">
      <w:pPr>
        <w:numPr>
          <w:ilvl w:val="0"/>
          <w:numId w:val="10"/>
        </w:numPr>
      </w:pPr>
      <w:r w:rsidRPr="00005D70">
        <w:t>All new equipment must be visually checked before use.</w:t>
      </w:r>
    </w:p>
    <w:p w14:paraId="5427E706" w14:textId="77777777" w:rsidR="00005D70" w:rsidRPr="00005D70" w:rsidRDefault="00005D70" w:rsidP="00005D70">
      <w:pPr>
        <w:numPr>
          <w:ilvl w:val="0"/>
          <w:numId w:val="10"/>
        </w:numPr>
      </w:pPr>
      <w:r w:rsidRPr="00005D70">
        <w:t xml:space="preserve">Hired equipment must arrive with a </w:t>
      </w:r>
      <w:r w:rsidRPr="00005D70">
        <w:rPr>
          <w:b/>
          <w:bCs/>
        </w:rPr>
        <w:t>current PAT certificate</w:t>
      </w:r>
      <w:r w:rsidRPr="00005D70">
        <w:t>.</w:t>
      </w:r>
    </w:p>
    <w:p w14:paraId="19D6AC4C" w14:textId="77777777" w:rsidR="00005D70" w:rsidRPr="00005D70" w:rsidRDefault="00005D70" w:rsidP="00005D70">
      <w:pPr>
        <w:numPr>
          <w:ilvl w:val="0"/>
          <w:numId w:val="10"/>
        </w:numPr>
      </w:pPr>
      <w:r w:rsidRPr="00005D70">
        <w:t>Staff bringing personal electrical items (e.g. fans, chargers, heaters) must have them approved and tested before use.</w:t>
      </w:r>
    </w:p>
    <w:p w14:paraId="200B8CF1" w14:textId="77777777" w:rsidR="00005D70" w:rsidRPr="00005D70" w:rsidRDefault="00005D70" w:rsidP="00FB5BF7">
      <w:pPr>
        <w:pStyle w:val="Heading2"/>
      </w:pPr>
      <w:r w:rsidRPr="00005D70">
        <w:t>9. Training and Responsibilities</w:t>
      </w:r>
    </w:p>
    <w:p w14:paraId="762ACE24" w14:textId="77777777" w:rsidR="00005D70" w:rsidRPr="00005D70" w:rsidRDefault="00005D70" w:rsidP="00005D70">
      <w:r w:rsidRPr="00005D70">
        <w:t>All staff are responsible for:</w:t>
      </w:r>
    </w:p>
    <w:p w14:paraId="63333E0D" w14:textId="77777777" w:rsidR="00005D70" w:rsidRPr="00005D70" w:rsidRDefault="00005D70" w:rsidP="00005D70">
      <w:pPr>
        <w:numPr>
          <w:ilvl w:val="0"/>
          <w:numId w:val="11"/>
        </w:numPr>
      </w:pPr>
      <w:r w:rsidRPr="00005D70">
        <w:lastRenderedPageBreak/>
        <w:t>Carrying out visual checks before use</w:t>
      </w:r>
    </w:p>
    <w:p w14:paraId="3FE0660B" w14:textId="77777777" w:rsidR="00005D70" w:rsidRPr="00005D70" w:rsidRDefault="00005D70" w:rsidP="00005D70">
      <w:pPr>
        <w:numPr>
          <w:ilvl w:val="0"/>
          <w:numId w:val="11"/>
        </w:numPr>
      </w:pPr>
      <w:r w:rsidRPr="00005D70">
        <w:t>Reporting faults immediately</w:t>
      </w:r>
    </w:p>
    <w:p w14:paraId="1EB78E5D" w14:textId="77777777" w:rsidR="00005D70" w:rsidRPr="00005D70" w:rsidRDefault="00005D70" w:rsidP="00005D70">
      <w:pPr>
        <w:numPr>
          <w:ilvl w:val="0"/>
          <w:numId w:val="11"/>
        </w:numPr>
      </w:pPr>
      <w:r w:rsidRPr="00005D70">
        <w:t>Never attempting repairs unless authorised</w:t>
      </w:r>
    </w:p>
    <w:p w14:paraId="02DD3B83" w14:textId="77777777" w:rsidR="00005D70" w:rsidRPr="00005D70" w:rsidRDefault="00005D70" w:rsidP="00005D70">
      <w:r w:rsidRPr="00005D70">
        <w:t xml:space="preserve">The </w:t>
      </w:r>
      <w:r w:rsidRPr="00005D70">
        <w:rPr>
          <w:b/>
          <w:bCs/>
        </w:rPr>
        <w:t>Site Manager / Health &amp; Safety Lead</w:t>
      </w:r>
      <w:r w:rsidRPr="00005D70">
        <w:t xml:space="preserve"> is responsible for:</w:t>
      </w:r>
    </w:p>
    <w:p w14:paraId="7C40CD21" w14:textId="77777777" w:rsidR="00005D70" w:rsidRPr="00005D70" w:rsidRDefault="00005D70" w:rsidP="00005D70">
      <w:pPr>
        <w:numPr>
          <w:ilvl w:val="0"/>
          <w:numId w:val="12"/>
        </w:numPr>
      </w:pPr>
      <w:r w:rsidRPr="00005D70">
        <w:t>Arranging inspections and PAT testing</w:t>
      </w:r>
    </w:p>
    <w:p w14:paraId="5D0A6233" w14:textId="77777777" w:rsidR="00005D70" w:rsidRPr="00005D70" w:rsidRDefault="00005D70" w:rsidP="00005D70">
      <w:pPr>
        <w:numPr>
          <w:ilvl w:val="0"/>
          <w:numId w:val="12"/>
        </w:numPr>
      </w:pPr>
      <w:r w:rsidRPr="00005D70">
        <w:t>Keeping records</w:t>
      </w:r>
    </w:p>
    <w:p w14:paraId="72662EFE" w14:textId="77777777" w:rsidR="00005D70" w:rsidRPr="00005D70" w:rsidRDefault="00005D70" w:rsidP="00005D70">
      <w:pPr>
        <w:numPr>
          <w:ilvl w:val="0"/>
          <w:numId w:val="12"/>
        </w:numPr>
      </w:pPr>
      <w:r w:rsidRPr="00005D70">
        <w:t>Ensuring defective equipment is removed</w:t>
      </w:r>
    </w:p>
    <w:p w14:paraId="232DFFA9" w14:textId="77777777" w:rsidR="00005D70" w:rsidRPr="00005D70" w:rsidRDefault="00005D70" w:rsidP="00FB5BF7">
      <w:pPr>
        <w:pStyle w:val="Heading2"/>
      </w:pPr>
      <w:r w:rsidRPr="00005D70">
        <w:t>10. Fire and Emergency Safety</w:t>
      </w:r>
    </w:p>
    <w:p w14:paraId="36B5C2AC" w14:textId="77777777" w:rsidR="00005D70" w:rsidRPr="00005D70" w:rsidRDefault="00005D70" w:rsidP="00005D70">
      <w:r w:rsidRPr="00005D70">
        <w:t>If electrical equipment overheats, sparks, smokes or smells:</w:t>
      </w:r>
    </w:p>
    <w:p w14:paraId="75FA16E0" w14:textId="77777777" w:rsidR="00005D70" w:rsidRPr="00005D70" w:rsidRDefault="00005D70" w:rsidP="00005D70">
      <w:pPr>
        <w:numPr>
          <w:ilvl w:val="0"/>
          <w:numId w:val="13"/>
        </w:numPr>
      </w:pPr>
      <w:r w:rsidRPr="00005D70">
        <w:t>Switch off immediately if safe</w:t>
      </w:r>
    </w:p>
    <w:p w14:paraId="164C79C7" w14:textId="77777777" w:rsidR="00005D70" w:rsidRPr="00005D70" w:rsidRDefault="00005D70" w:rsidP="00005D70">
      <w:pPr>
        <w:numPr>
          <w:ilvl w:val="0"/>
          <w:numId w:val="13"/>
        </w:numPr>
      </w:pPr>
      <w:r w:rsidRPr="00005D70">
        <w:t>Unplug the equipment</w:t>
      </w:r>
    </w:p>
    <w:p w14:paraId="0EE87813" w14:textId="77777777" w:rsidR="00005D70" w:rsidRPr="00005D70" w:rsidRDefault="00005D70" w:rsidP="00005D70">
      <w:pPr>
        <w:numPr>
          <w:ilvl w:val="0"/>
          <w:numId w:val="13"/>
        </w:numPr>
      </w:pPr>
      <w:r w:rsidRPr="00005D70">
        <w:t>Evacuate if necessary</w:t>
      </w:r>
    </w:p>
    <w:p w14:paraId="07532DE6" w14:textId="77777777" w:rsidR="00005D70" w:rsidRPr="00005D70" w:rsidRDefault="00005D70" w:rsidP="00005D70">
      <w:pPr>
        <w:numPr>
          <w:ilvl w:val="0"/>
          <w:numId w:val="13"/>
        </w:numPr>
      </w:pPr>
      <w:r w:rsidRPr="00005D70">
        <w:t>Report to management</w:t>
      </w:r>
    </w:p>
    <w:p w14:paraId="1D147E7D" w14:textId="77777777" w:rsidR="00005D70" w:rsidRPr="00005D70" w:rsidRDefault="00005D70" w:rsidP="00005D70">
      <w:r w:rsidRPr="00005D70">
        <w:t xml:space="preserve">Only </w:t>
      </w:r>
      <w:r w:rsidRPr="00005D70">
        <w:rPr>
          <w:b/>
          <w:bCs/>
        </w:rPr>
        <w:t>CO₂ or dry powder extinguishers</w:t>
      </w:r>
      <w:r w:rsidRPr="00005D70">
        <w:t xml:space="preserve"> may be used on electrical fires.</w:t>
      </w:r>
    </w:p>
    <w:p w14:paraId="5D17C758" w14:textId="77777777" w:rsidR="004C0F93" w:rsidRDefault="004C0F93"/>
    <w:sectPr w:rsidR="004C0F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72B44"/>
    <w:multiLevelType w:val="multilevel"/>
    <w:tmpl w:val="2CE01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9181C"/>
    <w:multiLevelType w:val="multilevel"/>
    <w:tmpl w:val="4B684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17C7A"/>
    <w:multiLevelType w:val="multilevel"/>
    <w:tmpl w:val="6A9A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2D61B1"/>
    <w:multiLevelType w:val="multilevel"/>
    <w:tmpl w:val="0A2E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059A9"/>
    <w:multiLevelType w:val="multilevel"/>
    <w:tmpl w:val="08365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D61677"/>
    <w:multiLevelType w:val="multilevel"/>
    <w:tmpl w:val="09FE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13488"/>
    <w:multiLevelType w:val="multilevel"/>
    <w:tmpl w:val="21F40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3B1ABA"/>
    <w:multiLevelType w:val="multilevel"/>
    <w:tmpl w:val="2574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F92213"/>
    <w:multiLevelType w:val="multilevel"/>
    <w:tmpl w:val="EDE61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9C68B7"/>
    <w:multiLevelType w:val="multilevel"/>
    <w:tmpl w:val="0D8C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0298A"/>
    <w:multiLevelType w:val="multilevel"/>
    <w:tmpl w:val="AC7C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44F73"/>
    <w:multiLevelType w:val="multilevel"/>
    <w:tmpl w:val="4D32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0A76CC"/>
    <w:multiLevelType w:val="multilevel"/>
    <w:tmpl w:val="9FE46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C070F8"/>
    <w:multiLevelType w:val="multilevel"/>
    <w:tmpl w:val="64EC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612181">
    <w:abstractNumId w:val="7"/>
  </w:num>
  <w:num w:numId="2" w16cid:durableId="1392659581">
    <w:abstractNumId w:val="12"/>
  </w:num>
  <w:num w:numId="3" w16cid:durableId="1927809825">
    <w:abstractNumId w:val="4"/>
  </w:num>
  <w:num w:numId="4" w16cid:durableId="1364670139">
    <w:abstractNumId w:val="5"/>
  </w:num>
  <w:num w:numId="5" w16cid:durableId="1768846166">
    <w:abstractNumId w:val="9"/>
  </w:num>
  <w:num w:numId="6" w16cid:durableId="1249802757">
    <w:abstractNumId w:val="11"/>
  </w:num>
  <w:num w:numId="7" w16cid:durableId="1109665509">
    <w:abstractNumId w:val="10"/>
  </w:num>
  <w:num w:numId="8" w16cid:durableId="1879853423">
    <w:abstractNumId w:val="6"/>
  </w:num>
  <w:num w:numId="9" w16cid:durableId="456949457">
    <w:abstractNumId w:val="0"/>
  </w:num>
  <w:num w:numId="10" w16cid:durableId="624458854">
    <w:abstractNumId w:val="13"/>
  </w:num>
  <w:num w:numId="11" w16cid:durableId="1982077740">
    <w:abstractNumId w:val="1"/>
  </w:num>
  <w:num w:numId="12" w16cid:durableId="315456041">
    <w:abstractNumId w:val="2"/>
  </w:num>
  <w:num w:numId="13" w16cid:durableId="863010001">
    <w:abstractNumId w:val="8"/>
  </w:num>
  <w:num w:numId="14" w16cid:durableId="875583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D70"/>
    <w:rsid w:val="00005D70"/>
    <w:rsid w:val="0045212E"/>
    <w:rsid w:val="004C0F93"/>
    <w:rsid w:val="005B5454"/>
    <w:rsid w:val="00FB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29CD"/>
  <w15:chartTrackingRefBased/>
  <w15:docId w15:val="{3217C33A-4407-4CA5-81EF-38EB7DD2E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5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5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5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5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F963EA08180D48BAEE81DB689EA9E0" ma:contentTypeVersion="13" ma:contentTypeDescription="Create a new document." ma:contentTypeScope="" ma:versionID="2ad9e47591c8dc67efe9b017c29ffa7e">
  <xsd:schema xmlns:xsd="http://www.w3.org/2001/XMLSchema" xmlns:xs="http://www.w3.org/2001/XMLSchema" xmlns:p="http://schemas.microsoft.com/office/2006/metadata/properties" xmlns:ns2="af220f8b-4d96-4771-9072-418449d9f756" xmlns:ns3="234104db-65f1-4bb6-b321-7db080005d23" targetNamespace="http://schemas.microsoft.com/office/2006/metadata/properties" ma:root="true" ma:fieldsID="9df8e3569ec0f3552326b7ccd116d028" ns2:_="" ns3:_="">
    <xsd:import namespace="af220f8b-4d96-4771-9072-418449d9f756"/>
    <xsd:import namespace="234104db-65f1-4bb6-b321-7db080005d2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20f8b-4d96-4771-9072-418449d9f7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56f5b9b-0d85-4bf6-b336-c655f0ee2f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04db-65f1-4bb6-b321-7db080005d2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057327c-d69c-4888-9a39-862401789071}" ma:internalName="TaxCatchAll" ma:showField="CatchAllData" ma:web="234104db-65f1-4bb6-b321-7db080005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20f8b-4d96-4771-9072-418449d9f756">
      <Terms xmlns="http://schemas.microsoft.com/office/infopath/2007/PartnerControls"/>
    </lcf76f155ced4ddcb4097134ff3c332f>
    <TaxCatchAll xmlns="234104db-65f1-4bb6-b321-7db080005d23" xsi:nil="true"/>
  </documentManagement>
</p:properties>
</file>

<file path=customXml/itemProps1.xml><?xml version="1.0" encoding="utf-8"?>
<ds:datastoreItem xmlns:ds="http://schemas.openxmlformats.org/officeDocument/2006/customXml" ds:itemID="{814C69A6-4ACE-44DD-AD43-041F613E6CB6}"/>
</file>

<file path=customXml/itemProps2.xml><?xml version="1.0" encoding="utf-8"?>
<ds:datastoreItem xmlns:ds="http://schemas.openxmlformats.org/officeDocument/2006/customXml" ds:itemID="{58746ECE-FEF2-4972-825B-E42FD0CDCDBE}"/>
</file>

<file path=customXml/itemProps3.xml><?xml version="1.0" encoding="utf-8"?>
<ds:datastoreItem xmlns:ds="http://schemas.openxmlformats.org/officeDocument/2006/customXml" ds:itemID="{165AD7C8-ECC6-479C-97A1-D64C8DD838E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Evans</dc:creator>
  <cp:keywords/>
  <dc:description/>
  <cp:lastModifiedBy>Amy Evans</cp:lastModifiedBy>
  <cp:revision>1</cp:revision>
  <dcterms:created xsi:type="dcterms:W3CDTF">2026-02-02T11:37:00Z</dcterms:created>
  <dcterms:modified xsi:type="dcterms:W3CDTF">2026-02-02T14:07:00Z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0x01010071F963EA08180D48BAEE81DB689EA9E0</vt:lpwstr>
  </property>
</Properties>
</file>