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C6FF0" w14:textId="2FC3424D" w:rsidR="00C80B98" w:rsidRPr="00C80B98" w:rsidRDefault="00C80B98" w:rsidP="00C80B98">
      <w:pPr>
        <w:pStyle w:val="Heading1"/>
      </w:pPr>
      <w:r>
        <w:t xml:space="preserve">Wren’s Nursery </w:t>
      </w:r>
      <w:r w:rsidRPr="00C80B98">
        <w:t>Supporting Positive Behaviour Policy</w:t>
      </w:r>
    </w:p>
    <w:p w14:paraId="740F297E" w14:textId="77777777" w:rsidR="00C80B98" w:rsidRPr="00C80B98" w:rsidRDefault="00C80B98" w:rsidP="00C80B98">
      <w:pPr>
        <w:pStyle w:val="Heading2"/>
      </w:pPr>
      <w:r w:rsidRPr="00C80B98">
        <w:t>1. Aim</w:t>
      </w:r>
    </w:p>
    <w:p w14:paraId="04B7C8C7" w14:textId="77777777" w:rsidR="00C80B98" w:rsidRPr="00C80B98" w:rsidRDefault="00C80B98" w:rsidP="00C80B98">
      <w:r w:rsidRPr="00C80B98">
        <w:t xml:space="preserve">Wren’s Nursery aims to provide a safe, stimulating, and nurturing environment where children develop self-discipline, resilience, and self-esteem. We focus on </w:t>
      </w:r>
      <w:r w:rsidRPr="00C80B98">
        <w:rPr>
          <w:b/>
          <w:bCs/>
        </w:rPr>
        <w:t>managing behaviour positively</w:t>
      </w:r>
      <w:r w:rsidRPr="00C80B98">
        <w:t xml:space="preserve"> rather than punishing the child. Our approach promotes understanding, empathy, and respect, helping children develop skills to regulate their own behaviour in line with age and stage of development.</w:t>
      </w:r>
    </w:p>
    <w:p w14:paraId="199E3377" w14:textId="77777777" w:rsidR="00C80B98" w:rsidRPr="00C80B98" w:rsidRDefault="00C80B98" w:rsidP="00C80B98">
      <w:r w:rsidRPr="00C80B98">
        <w:t xml:space="preserve">The </w:t>
      </w:r>
      <w:r w:rsidRPr="00C80B98">
        <w:rPr>
          <w:b/>
          <w:bCs/>
        </w:rPr>
        <w:t>Nursery Manager (Amy Evans)</w:t>
      </w:r>
      <w:r w:rsidRPr="00C80B98">
        <w:t xml:space="preserve"> has overall responsibility for implementing behaviour management strategies and ensuring all staff receive training and guidance.</w:t>
      </w:r>
    </w:p>
    <w:p w14:paraId="76B35D3D" w14:textId="77777777" w:rsidR="00C80B98" w:rsidRPr="00C80B98" w:rsidRDefault="00C80B98" w:rsidP="00C80B98">
      <w:pPr>
        <w:pStyle w:val="Heading2"/>
      </w:pPr>
      <w:r w:rsidRPr="00C80B98">
        <w:t>2. Principles</w:t>
      </w:r>
    </w:p>
    <w:p w14:paraId="5A0CD7DB" w14:textId="77777777" w:rsidR="00C80B98" w:rsidRPr="00C80B98" w:rsidRDefault="00C80B98" w:rsidP="00C80B98">
      <w:pPr>
        <w:numPr>
          <w:ilvl w:val="0"/>
          <w:numId w:val="1"/>
        </w:numPr>
      </w:pPr>
      <w:r w:rsidRPr="00C80B98">
        <w:t xml:space="preserve">Behaviour management is </w:t>
      </w:r>
      <w:r w:rsidRPr="00C80B98">
        <w:rPr>
          <w:b/>
          <w:bCs/>
        </w:rPr>
        <w:t xml:space="preserve">consistent, clear, and </w:t>
      </w:r>
      <w:proofErr w:type="gramStart"/>
      <w:r w:rsidRPr="00C80B98">
        <w:rPr>
          <w:b/>
          <w:bCs/>
        </w:rPr>
        <w:t>age-appropriate</w:t>
      </w:r>
      <w:proofErr w:type="gramEnd"/>
      <w:r w:rsidRPr="00C80B98">
        <w:t>.</w:t>
      </w:r>
    </w:p>
    <w:p w14:paraId="39C1DF93" w14:textId="77777777" w:rsidR="00C80B98" w:rsidRPr="00C80B98" w:rsidRDefault="00C80B98" w:rsidP="00C80B98">
      <w:pPr>
        <w:numPr>
          <w:ilvl w:val="0"/>
          <w:numId w:val="1"/>
        </w:numPr>
      </w:pPr>
      <w:r w:rsidRPr="00C80B98">
        <w:t xml:space="preserve">Children are guided to understand </w:t>
      </w:r>
      <w:r w:rsidRPr="00C80B98">
        <w:rPr>
          <w:b/>
          <w:bCs/>
        </w:rPr>
        <w:t>expectations, boundaries, and consequences</w:t>
      </w:r>
      <w:r w:rsidRPr="00C80B98">
        <w:t>.</w:t>
      </w:r>
    </w:p>
    <w:p w14:paraId="5DAADD46" w14:textId="77777777" w:rsidR="00C80B98" w:rsidRPr="00C80B98" w:rsidRDefault="00C80B98" w:rsidP="00C80B98">
      <w:pPr>
        <w:numPr>
          <w:ilvl w:val="0"/>
          <w:numId w:val="1"/>
        </w:numPr>
      </w:pPr>
      <w:r w:rsidRPr="00C80B98">
        <w:t>Positive reinforcement and praise are central to encouraging good behaviour.</w:t>
      </w:r>
    </w:p>
    <w:p w14:paraId="7EF79C38" w14:textId="77777777" w:rsidR="00C80B98" w:rsidRPr="00C80B98" w:rsidRDefault="00C80B98" w:rsidP="00C80B98">
      <w:pPr>
        <w:numPr>
          <w:ilvl w:val="0"/>
          <w:numId w:val="1"/>
        </w:numPr>
      </w:pPr>
      <w:r w:rsidRPr="00C80B98">
        <w:t>All staff act as role models, demonstrating respect, patience, and calm responses.</w:t>
      </w:r>
    </w:p>
    <w:p w14:paraId="7C310FB8" w14:textId="77777777" w:rsidR="00C80B98" w:rsidRPr="00C80B98" w:rsidRDefault="00C80B98" w:rsidP="00C80B98">
      <w:pPr>
        <w:numPr>
          <w:ilvl w:val="0"/>
          <w:numId w:val="1"/>
        </w:numPr>
      </w:pPr>
      <w:r w:rsidRPr="00C80B98">
        <w:t xml:space="preserve">Behavioural issues are addressed </w:t>
      </w:r>
      <w:r w:rsidRPr="00C80B98">
        <w:rPr>
          <w:b/>
          <w:bCs/>
        </w:rPr>
        <w:t>swiftly, calmly, and fairly</w:t>
      </w:r>
      <w:r w:rsidRPr="00C80B98">
        <w:t>, focusing on the behaviour, not the child.</w:t>
      </w:r>
    </w:p>
    <w:p w14:paraId="0134FDF5" w14:textId="77777777" w:rsidR="00C80B98" w:rsidRPr="00C80B98" w:rsidRDefault="00C80B98" w:rsidP="00C80B98">
      <w:pPr>
        <w:numPr>
          <w:ilvl w:val="0"/>
          <w:numId w:val="1"/>
        </w:numPr>
      </w:pPr>
      <w:r w:rsidRPr="00C80B98">
        <w:t xml:space="preserve">Staff will avoid practices that </w:t>
      </w:r>
      <w:r w:rsidRPr="00C80B98">
        <w:rPr>
          <w:b/>
          <w:bCs/>
        </w:rPr>
        <w:t>humiliate, frighten, or harm</w:t>
      </w:r>
      <w:r w:rsidRPr="00C80B98">
        <w:t xml:space="preserve"> children.</w:t>
      </w:r>
    </w:p>
    <w:p w14:paraId="68FF5A12" w14:textId="77777777" w:rsidR="00C80B98" w:rsidRPr="00C80B98" w:rsidRDefault="00C80B98" w:rsidP="00C80B98">
      <w:pPr>
        <w:numPr>
          <w:ilvl w:val="0"/>
          <w:numId w:val="1"/>
        </w:numPr>
      </w:pPr>
      <w:r w:rsidRPr="00C80B98">
        <w:t xml:space="preserve">Physical intervention is only used as an </w:t>
      </w:r>
      <w:r w:rsidRPr="00C80B98">
        <w:rPr>
          <w:b/>
          <w:bCs/>
        </w:rPr>
        <w:t>emergency, last-resort strategy</w:t>
      </w:r>
      <w:r w:rsidRPr="00C80B98">
        <w:t xml:space="preserve"> to maintain safety, following statutory guidance (see Section 7).</w:t>
      </w:r>
    </w:p>
    <w:p w14:paraId="272F5BFA" w14:textId="77777777" w:rsidR="00C80B98" w:rsidRPr="00C80B98" w:rsidRDefault="00C80B98" w:rsidP="00C80B98">
      <w:pPr>
        <w:numPr>
          <w:ilvl w:val="0"/>
          <w:numId w:val="1"/>
        </w:numPr>
      </w:pPr>
      <w:r w:rsidRPr="00C80B98">
        <w:t xml:space="preserve">Staff are supported with </w:t>
      </w:r>
      <w:r w:rsidRPr="00C80B98">
        <w:rPr>
          <w:b/>
          <w:bCs/>
        </w:rPr>
        <w:t>training, supervision, and ongoing guidance</w:t>
      </w:r>
      <w:r w:rsidRPr="00C80B98">
        <w:t xml:space="preserve"> in behaviour management.</w:t>
      </w:r>
    </w:p>
    <w:p w14:paraId="12B65310" w14:textId="77777777" w:rsidR="00C80B98" w:rsidRPr="00C80B98" w:rsidRDefault="00C80B98" w:rsidP="00C80B98">
      <w:pPr>
        <w:pStyle w:val="Heading2"/>
      </w:pPr>
      <w:r w:rsidRPr="00C80B98">
        <w:t>3. Guidance for Staff</w:t>
      </w:r>
    </w:p>
    <w:p w14:paraId="779D44DB" w14:textId="77777777" w:rsidR="00C80B98" w:rsidRPr="00C80B98" w:rsidRDefault="00C80B98" w:rsidP="00C80B98">
      <w:pPr>
        <w:numPr>
          <w:ilvl w:val="0"/>
          <w:numId w:val="2"/>
        </w:numPr>
      </w:pPr>
      <w:r w:rsidRPr="00C80B98">
        <w:t xml:space="preserve">Establish </w:t>
      </w:r>
      <w:r w:rsidRPr="00C80B98">
        <w:rPr>
          <w:b/>
          <w:bCs/>
        </w:rPr>
        <w:t>clear and consistent boundaries</w:t>
      </w:r>
      <w:r w:rsidRPr="00C80B98">
        <w:t xml:space="preserve"> appropriate to the child’s age and stage.</w:t>
      </w:r>
    </w:p>
    <w:p w14:paraId="676780AA" w14:textId="77777777" w:rsidR="00C80B98" w:rsidRPr="00C80B98" w:rsidRDefault="00C80B98" w:rsidP="00C80B98">
      <w:pPr>
        <w:numPr>
          <w:ilvl w:val="0"/>
          <w:numId w:val="2"/>
        </w:numPr>
      </w:pPr>
      <w:r w:rsidRPr="00C80B98">
        <w:t xml:space="preserve">Use </w:t>
      </w:r>
      <w:r w:rsidRPr="00C80B98">
        <w:rPr>
          <w:b/>
          <w:bCs/>
        </w:rPr>
        <w:t>positive guidance</w:t>
      </w:r>
      <w:r w:rsidRPr="00C80B98">
        <w:t>: reward good behaviour, model respect, and encourage responsibility (e.g., tidying up, helping at mealtimes).</w:t>
      </w:r>
    </w:p>
    <w:p w14:paraId="08BFE462" w14:textId="77777777" w:rsidR="00C80B98" w:rsidRPr="00C80B98" w:rsidRDefault="00C80B98" w:rsidP="00C80B98">
      <w:pPr>
        <w:numPr>
          <w:ilvl w:val="0"/>
          <w:numId w:val="2"/>
        </w:numPr>
      </w:pPr>
      <w:r w:rsidRPr="00C80B98">
        <w:t xml:space="preserve">Intervene </w:t>
      </w:r>
      <w:r w:rsidRPr="00C80B98">
        <w:rPr>
          <w:b/>
          <w:bCs/>
        </w:rPr>
        <w:t>proactively</w:t>
      </w:r>
      <w:r w:rsidRPr="00C80B98">
        <w:t xml:space="preserve"> to redirect children before conflicts escalate.</w:t>
      </w:r>
    </w:p>
    <w:p w14:paraId="44A94949" w14:textId="77777777" w:rsidR="00C80B98" w:rsidRPr="00C80B98" w:rsidRDefault="00C80B98" w:rsidP="00C80B98">
      <w:pPr>
        <w:numPr>
          <w:ilvl w:val="0"/>
          <w:numId w:val="2"/>
        </w:numPr>
      </w:pPr>
      <w:r w:rsidRPr="00C80B98">
        <w:t>Encourage children to express their feelings verbally or with support from props/pictures.</w:t>
      </w:r>
    </w:p>
    <w:p w14:paraId="2D6D4C83" w14:textId="77777777" w:rsidR="00C80B98" w:rsidRPr="00C80B98" w:rsidRDefault="00C80B98" w:rsidP="00C80B98">
      <w:pPr>
        <w:numPr>
          <w:ilvl w:val="0"/>
          <w:numId w:val="2"/>
        </w:numPr>
      </w:pPr>
      <w:r w:rsidRPr="00C80B98">
        <w:t xml:space="preserve">Maintain </w:t>
      </w:r>
      <w:r w:rsidRPr="00C80B98">
        <w:rPr>
          <w:b/>
          <w:bCs/>
        </w:rPr>
        <w:t>strong routines and structured transitions</w:t>
      </w:r>
      <w:r w:rsidRPr="00C80B98">
        <w:t xml:space="preserve"> to reduce behavioural difficulties.</w:t>
      </w:r>
    </w:p>
    <w:p w14:paraId="551D1302" w14:textId="77777777" w:rsidR="00C80B98" w:rsidRPr="00C80B98" w:rsidRDefault="00C80B98" w:rsidP="00C80B98">
      <w:pPr>
        <w:numPr>
          <w:ilvl w:val="0"/>
          <w:numId w:val="2"/>
        </w:numPr>
      </w:pPr>
      <w:r w:rsidRPr="00C80B98">
        <w:t xml:space="preserve">Record and report </w:t>
      </w:r>
      <w:r w:rsidRPr="00C80B98">
        <w:rPr>
          <w:b/>
          <w:bCs/>
        </w:rPr>
        <w:t>persistent or serious behavioural concerns</w:t>
      </w:r>
      <w:r w:rsidRPr="00C80B98">
        <w:t xml:space="preserve"> to parents, colleagues, or relevant professionals.</w:t>
      </w:r>
    </w:p>
    <w:p w14:paraId="576F1043" w14:textId="77777777" w:rsidR="00C80B98" w:rsidRPr="00C80B98" w:rsidRDefault="00C80B98" w:rsidP="00C80B98">
      <w:pPr>
        <w:numPr>
          <w:ilvl w:val="0"/>
          <w:numId w:val="2"/>
        </w:numPr>
      </w:pPr>
      <w:r w:rsidRPr="00C80B98">
        <w:t xml:space="preserve">Ensure children understand that </w:t>
      </w:r>
      <w:r w:rsidRPr="00C80B98">
        <w:rPr>
          <w:b/>
          <w:bCs/>
        </w:rPr>
        <w:t>it is the behaviour, not the child, that is unacceptable</w:t>
      </w:r>
      <w:r w:rsidRPr="00C80B98">
        <w:t>.</w:t>
      </w:r>
    </w:p>
    <w:p w14:paraId="6F2024C8" w14:textId="77777777" w:rsidR="00C80B98" w:rsidRPr="00C80B98" w:rsidRDefault="00C80B98" w:rsidP="00C80B98">
      <w:pPr>
        <w:pStyle w:val="Heading2"/>
      </w:pPr>
      <w:r w:rsidRPr="00C80B98">
        <w:lastRenderedPageBreak/>
        <w:t>4. Behaviour Management Strategies</w:t>
      </w:r>
    </w:p>
    <w:p w14:paraId="3F300EBB" w14:textId="77777777" w:rsidR="00C80B98" w:rsidRPr="00C80B98" w:rsidRDefault="00C80B98" w:rsidP="00C80B98">
      <w:pPr>
        <w:numPr>
          <w:ilvl w:val="0"/>
          <w:numId w:val="3"/>
        </w:numPr>
      </w:pPr>
      <w:r w:rsidRPr="00C80B98">
        <w:t xml:space="preserve">Staff must remain </w:t>
      </w:r>
      <w:r w:rsidRPr="00C80B98">
        <w:rPr>
          <w:b/>
          <w:bCs/>
        </w:rPr>
        <w:t>vigilant and proactive</w:t>
      </w:r>
      <w:r w:rsidRPr="00C80B98">
        <w:t xml:space="preserve"> in monitoring children’s behaviour.</w:t>
      </w:r>
    </w:p>
    <w:p w14:paraId="31B2025D" w14:textId="77777777" w:rsidR="00C80B98" w:rsidRPr="00C80B98" w:rsidRDefault="00C80B98" w:rsidP="00C80B98">
      <w:pPr>
        <w:numPr>
          <w:ilvl w:val="0"/>
          <w:numId w:val="3"/>
        </w:numPr>
      </w:pPr>
      <w:r w:rsidRPr="00C80B98">
        <w:t xml:space="preserve">Most behavioural incidents should be addressed </w:t>
      </w:r>
      <w:r w:rsidRPr="00C80B98">
        <w:rPr>
          <w:b/>
          <w:bCs/>
        </w:rPr>
        <w:t>immediately by the staff member involved</w:t>
      </w:r>
      <w:r w:rsidRPr="00C80B98">
        <w:t>.</w:t>
      </w:r>
    </w:p>
    <w:p w14:paraId="151168E1" w14:textId="77777777" w:rsidR="00C80B98" w:rsidRPr="00C80B98" w:rsidRDefault="00C80B98" w:rsidP="00C80B98">
      <w:pPr>
        <w:numPr>
          <w:ilvl w:val="0"/>
          <w:numId w:val="3"/>
        </w:numPr>
      </w:pPr>
      <w:r w:rsidRPr="00C80B98">
        <w:t xml:space="preserve">Persistent or serious incidents must be </w:t>
      </w:r>
      <w:r w:rsidRPr="00C80B98">
        <w:rPr>
          <w:b/>
          <w:bCs/>
        </w:rPr>
        <w:t>discussed with the child’s key worker and/or Nursery Manager</w:t>
      </w:r>
      <w:r w:rsidRPr="00C80B98">
        <w:t>.</w:t>
      </w:r>
    </w:p>
    <w:p w14:paraId="57F130F7" w14:textId="77777777" w:rsidR="00C80B98" w:rsidRPr="00C80B98" w:rsidRDefault="00C80B98" w:rsidP="00C80B98">
      <w:pPr>
        <w:numPr>
          <w:ilvl w:val="0"/>
          <w:numId w:val="3"/>
        </w:numPr>
      </w:pPr>
      <w:r w:rsidRPr="00C80B98">
        <w:t>Parents should be informed of repeated or serious behavioural issues and any strategies or sanctions used.</w:t>
      </w:r>
    </w:p>
    <w:p w14:paraId="5AF05A88" w14:textId="77777777" w:rsidR="00C80B98" w:rsidRPr="00C80B98" w:rsidRDefault="00C80B98" w:rsidP="00C80B98">
      <w:pPr>
        <w:numPr>
          <w:ilvl w:val="0"/>
          <w:numId w:val="3"/>
        </w:numPr>
      </w:pPr>
      <w:r w:rsidRPr="00C80B98">
        <w:t xml:space="preserve">Staff should use structured interventions such as </w:t>
      </w:r>
      <w:r w:rsidRPr="00C80B98">
        <w:rPr>
          <w:b/>
          <w:bCs/>
        </w:rPr>
        <w:t>Individual Plans (IPs)</w:t>
      </w:r>
      <w:r w:rsidRPr="00C80B98">
        <w:t xml:space="preserve"> where appropriate.</w:t>
      </w:r>
    </w:p>
    <w:p w14:paraId="51CDF556" w14:textId="77777777" w:rsidR="00C80B98" w:rsidRPr="00C80B98" w:rsidRDefault="00C80B98" w:rsidP="00C80B98">
      <w:pPr>
        <w:numPr>
          <w:ilvl w:val="0"/>
          <w:numId w:val="3"/>
        </w:numPr>
      </w:pPr>
      <w:r w:rsidRPr="00C80B98">
        <w:rPr>
          <w:b/>
          <w:bCs/>
        </w:rPr>
        <w:t>Circle Time</w:t>
      </w:r>
      <w:r w:rsidRPr="00C80B98">
        <w:t xml:space="preserve"> can be used to help children reflect on feelings, understand others’ perspectives, and develop social skills.</w:t>
      </w:r>
    </w:p>
    <w:p w14:paraId="5B610287" w14:textId="77777777" w:rsidR="00C80B98" w:rsidRPr="00C80B98" w:rsidRDefault="00C80B98" w:rsidP="00C80B98">
      <w:pPr>
        <w:pStyle w:val="Heading2"/>
      </w:pPr>
      <w:r w:rsidRPr="00C80B98">
        <w:t>5. Exclusion</w:t>
      </w:r>
    </w:p>
    <w:p w14:paraId="33AAEBBB" w14:textId="77777777" w:rsidR="00C80B98" w:rsidRPr="00C80B98" w:rsidRDefault="00C80B98" w:rsidP="00C80B98">
      <w:pPr>
        <w:numPr>
          <w:ilvl w:val="0"/>
          <w:numId w:val="4"/>
        </w:numPr>
      </w:pPr>
      <w:r w:rsidRPr="00C80B98">
        <w:t xml:space="preserve">In </w:t>
      </w:r>
      <w:r w:rsidRPr="00C80B98">
        <w:rPr>
          <w:b/>
          <w:bCs/>
        </w:rPr>
        <w:t>exceptional circumstances</w:t>
      </w:r>
      <w:r w:rsidRPr="00C80B98">
        <w:t xml:space="preserve">, a child may be </w:t>
      </w:r>
      <w:r w:rsidRPr="00C80B98">
        <w:rPr>
          <w:b/>
          <w:bCs/>
        </w:rPr>
        <w:t>temporarily excluded</w:t>
      </w:r>
      <w:r w:rsidRPr="00C80B98">
        <w:t xml:space="preserve"> for serious behavioural incidents.</w:t>
      </w:r>
    </w:p>
    <w:p w14:paraId="3F2233FC" w14:textId="77777777" w:rsidR="00C80B98" w:rsidRPr="00C80B98" w:rsidRDefault="00C80B98" w:rsidP="00C80B98">
      <w:pPr>
        <w:numPr>
          <w:ilvl w:val="0"/>
          <w:numId w:val="4"/>
        </w:numPr>
      </w:pPr>
      <w:r w:rsidRPr="00C80B98">
        <w:t xml:space="preserve">Exclusions are a </w:t>
      </w:r>
      <w:r w:rsidRPr="00C80B98">
        <w:rPr>
          <w:b/>
          <w:bCs/>
        </w:rPr>
        <w:t>last resort</w:t>
      </w:r>
      <w:r w:rsidRPr="00C80B98">
        <w:t xml:space="preserve"> and are applied </w:t>
      </w:r>
      <w:r w:rsidRPr="00C80B98">
        <w:rPr>
          <w:b/>
          <w:bCs/>
        </w:rPr>
        <w:t>in consultation with parents</w:t>
      </w:r>
      <w:r w:rsidRPr="00C80B98">
        <w:t>, with full explanation of reasons and duration.</w:t>
      </w:r>
    </w:p>
    <w:p w14:paraId="1E31163A" w14:textId="77777777" w:rsidR="00C80B98" w:rsidRPr="00C80B98" w:rsidRDefault="00C80B98" w:rsidP="00C80B98">
      <w:pPr>
        <w:numPr>
          <w:ilvl w:val="0"/>
          <w:numId w:val="4"/>
        </w:numPr>
      </w:pPr>
      <w:r w:rsidRPr="00C80B98">
        <w:t xml:space="preserve">Exclusion may also occur if the Nursery </w:t>
      </w:r>
      <w:r w:rsidRPr="00C80B98">
        <w:rPr>
          <w:b/>
          <w:bCs/>
        </w:rPr>
        <w:t>lacks resources or staffing</w:t>
      </w:r>
      <w:r w:rsidRPr="00C80B98">
        <w:t xml:space="preserve"> to manage behaviour safely.</w:t>
      </w:r>
    </w:p>
    <w:p w14:paraId="5C2E7414" w14:textId="77777777" w:rsidR="00C80B98" w:rsidRPr="00C80B98" w:rsidRDefault="00C80B98" w:rsidP="00C80B98">
      <w:pPr>
        <w:numPr>
          <w:ilvl w:val="0"/>
          <w:numId w:val="4"/>
        </w:numPr>
      </w:pPr>
      <w:r w:rsidRPr="00C80B98">
        <w:t>All exclusion decisions are recorded, monitored, and reviewed in line with EYFS safeguarding guidance.</w:t>
      </w:r>
    </w:p>
    <w:p w14:paraId="03D21337" w14:textId="77777777" w:rsidR="00C80B98" w:rsidRPr="00C80B98" w:rsidRDefault="00C80B98" w:rsidP="00C80B98">
      <w:pPr>
        <w:pStyle w:val="Heading2"/>
      </w:pPr>
      <w:r w:rsidRPr="00C80B98">
        <w:t>6. Physical Intervention</w:t>
      </w:r>
    </w:p>
    <w:p w14:paraId="2D37D7DC" w14:textId="77777777" w:rsidR="00C80B98" w:rsidRPr="00C80B98" w:rsidRDefault="00C80B98" w:rsidP="00C80B98">
      <w:pPr>
        <w:numPr>
          <w:ilvl w:val="0"/>
          <w:numId w:val="5"/>
        </w:numPr>
      </w:pPr>
      <w:r w:rsidRPr="00C80B98">
        <w:t xml:space="preserve">Physical restraint is </w:t>
      </w:r>
      <w:r w:rsidRPr="00C80B98">
        <w:rPr>
          <w:b/>
          <w:bCs/>
        </w:rPr>
        <w:t>never used as a routine punishment</w:t>
      </w:r>
      <w:r w:rsidRPr="00C80B98">
        <w:t>.</w:t>
      </w:r>
    </w:p>
    <w:p w14:paraId="5260D336" w14:textId="77777777" w:rsidR="00C80B98" w:rsidRPr="00C80B98" w:rsidRDefault="00C80B98" w:rsidP="00C80B98">
      <w:pPr>
        <w:numPr>
          <w:ilvl w:val="0"/>
          <w:numId w:val="5"/>
        </w:numPr>
      </w:pPr>
      <w:r w:rsidRPr="00C80B98">
        <w:t xml:space="preserve">Physical intervention may only be applied in an </w:t>
      </w:r>
      <w:r w:rsidRPr="00C80B98">
        <w:rPr>
          <w:b/>
          <w:bCs/>
        </w:rPr>
        <w:t>emergency</w:t>
      </w:r>
      <w:r w:rsidRPr="00C80B98">
        <w:t xml:space="preserve"> to prevent harm to the child or others.</w:t>
      </w:r>
    </w:p>
    <w:p w14:paraId="6793929C" w14:textId="77777777" w:rsidR="00C80B98" w:rsidRPr="00C80B98" w:rsidRDefault="00C80B98" w:rsidP="00C80B98">
      <w:pPr>
        <w:numPr>
          <w:ilvl w:val="0"/>
          <w:numId w:val="5"/>
        </w:numPr>
      </w:pPr>
      <w:r w:rsidRPr="00C80B98">
        <w:t xml:space="preserve">Only the </w:t>
      </w:r>
      <w:r w:rsidRPr="00C80B98">
        <w:rPr>
          <w:b/>
          <w:bCs/>
        </w:rPr>
        <w:t>minimum force necessary</w:t>
      </w:r>
      <w:r w:rsidRPr="00C80B98">
        <w:t xml:space="preserve"> should be used.</w:t>
      </w:r>
    </w:p>
    <w:p w14:paraId="236C5C44" w14:textId="77777777" w:rsidR="00C80B98" w:rsidRPr="00C80B98" w:rsidRDefault="00C80B98" w:rsidP="00C80B98">
      <w:pPr>
        <w:numPr>
          <w:ilvl w:val="0"/>
          <w:numId w:val="5"/>
        </w:numPr>
      </w:pPr>
      <w:r w:rsidRPr="00C80B98">
        <w:t xml:space="preserve">All incidents of physical intervention must be </w:t>
      </w:r>
      <w:r w:rsidRPr="00C80B98">
        <w:rPr>
          <w:b/>
          <w:bCs/>
        </w:rPr>
        <w:t>recorded and reported to the Nursery Manager and parents</w:t>
      </w:r>
      <w:r w:rsidRPr="00C80B98">
        <w:t>.</w:t>
      </w:r>
    </w:p>
    <w:p w14:paraId="0F1C5E45" w14:textId="77777777" w:rsidR="00C80B98" w:rsidRPr="00C80B98" w:rsidRDefault="00C80B98" w:rsidP="00C80B98">
      <w:pPr>
        <w:numPr>
          <w:ilvl w:val="0"/>
          <w:numId w:val="5"/>
        </w:numPr>
      </w:pPr>
      <w:r w:rsidRPr="00C80B98">
        <w:t>Staff must follow statutory guidance:</w:t>
      </w:r>
    </w:p>
    <w:p w14:paraId="4E592E12" w14:textId="77777777" w:rsidR="00C80B98" w:rsidRPr="00C80B98" w:rsidRDefault="00C80B98" w:rsidP="00C80B98">
      <w:pPr>
        <w:numPr>
          <w:ilvl w:val="1"/>
          <w:numId w:val="5"/>
        </w:numPr>
      </w:pPr>
      <w:r w:rsidRPr="00C80B98">
        <w:rPr>
          <w:i/>
          <w:iCs/>
        </w:rPr>
        <w:t>Use of Reasonable Force: Advice for Headteachers, Staff and Governing Bodies (DfE, 2013)</w:t>
      </w:r>
    </w:p>
    <w:p w14:paraId="4E493A6F" w14:textId="77777777" w:rsidR="00C80B98" w:rsidRPr="00C80B98" w:rsidRDefault="00C80B98" w:rsidP="00C80B98">
      <w:pPr>
        <w:numPr>
          <w:ilvl w:val="1"/>
          <w:numId w:val="5"/>
        </w:numPr>
      </w:pPr>
      <w:r w:rsidRPr="00C80B98">
        <w:rPr>
          <w:i/>
          <w:iCs/>
        </w:rPr>
        <w:t>Guidance for Schools on Physical or Restrictive Intervention for Children with Complex Needs</w:t>
      </w:r>
    </w:p>
    <w:p w14:paraId="25926FA0" w14:textId="77777777" w:rsidR="00C80B98" w:rsidRPr="00C80B98" w:rsidRDefault="00C80B98" w:rsidP="00C80B98">
      <w:pPr>
        <w:pStyle w:val="Heading2"/>
      </w:pPr>
      <w:r w:rsidRPr="00C80B98">
        <w:lastRenderedPageBreak/>
        <w:t>7. Staff Training and Support</w:t>
      </w:r>
    </w:p>
    <w:p w14:paraId="7DD119FF" w14:textId="77777777" w:rsidR="00C80B98" w:rsidRPr="00C80B98" w:rsidRDefault="00C80B98" w:rsidP="00C80B98">
      <w:pPr>
        <w:numPr>
          <w:ilvl w:val="0"/>
          <w:numId w:val="6"/>
        </w:numPr>
      </w:pPr>
      <w:r w:rsidRPr="00C80B98">
        <w:t xml:space="preserve">All staff receive </w:t>
      </w:r>
      <w:r w:rsidRPr="00C80B98">
        <w:rPr>
          <w:b/>
          <w:bCs/>
        </w:rPr>
        <w:t>regular training in positive behaviour management</w:t>
      </w:r>
      <w:r w:rsidRPr="00C80B98">
        <w:t>, conflict resolution, and safeguarding.</w:t>
      </w:r>
    </w:p>
    <w:p w14:paraId="59DF59C6" w14:textId="77777777" w:rsidR="00C80B98" w:rsidRPr="00C80B98" w:rsidRDefault="00C80B98" w:rsidP="00C80B98">
      <w:pPr>
        <w:numPr>
          <w:ilvl w:val="0"/>
          <w:numId w:val="6"/>
        </w:numPr>
      </w:pPr>
      <w:r w:rsidRPr="00C80B98">
        <w:t xml:space="preserve">Staff have access to </w:t>
      </w:r>
      <w:r w:rsidRPr="00C80B98">
        <w:rPr>
          <w:b/>
          <w:bCs/>
        </w:rPr>
        <w:t>ongoing support, supervision, and guidance</w:t>
      </w:r>
      <w:r w:rsidRPr="00C80B98">
        <w:t xml:space="preserve"> to implement behaviour strategies consistently.</w:t>
      </w:r>
    </w:p>
    <w:p w14:paraId="6883F0CC" w14:textId="77777777" w:rsidR="00C80B98" w:rsidRPr="00C80B98" w:rsidRDefault="00C80B98" w:rsidP="00C80B98">
      <w:pPr>
        <w:numPr>
          <w:ilvl w:val="0"/>
          <w:numId w:val="6"/>
        </w:numPr>
      </w:pPr>
      <w:r w:rsidRPr="00C80B98">
        <w:t xml:space="preserve">Behaviour management is included in </w:t>
      </w:r>
      <w:r w:rsidRPr="00C80B98">
        <w:rPr>
          <w:b/>
          <w:bCs/>
        </w:rPr>
        <w:t>staff induction and ongoing professional development</w:t>
      </w:r>
      <w:r w:rsidRPr="00C80B98">
        <w:t>.</w:t>
      </w:r>
    </w:p>
    <w:p w14:paraId="74B75E67" w14:textId="77777777" w:rsidR="00C80B98" w:rsidRPr="00C80B98" w:rsidRDefault="00C80B98" w:rsidP="00C80B98">
      <w:pPr>
        <w:pStyle w:val="Heading2"/>
      </w:pPr>
      <w:r w:rsidRPr="00C80B98">
        <w:t>8. Monitoring and Review</w:t>
      </w:r>
    </w:p>
    <w:p w14:paraId="39AD8510" w14:textId="77777777" w:rsidR="00C80B98" w:rsidRPr="00C80B98" w:rsidRDefault="00C80B98" w:rsidP="00C80B98">
      <w:pPr>
        <w:numPr>
          <w:ilvl w:val="0"/>
          <w:numId w:val="7"/>
        </w:numPr>
      </w:pPr>
      <w:r w:rsidRPr="00C80B98">
        <w:t xml:space="preserve">Behaviour incidents are </w:t>
      </w:r>
      <w:r w:rsidRPr="00C80B98">
        <w:rPr>
          <w:b/>
          <w:bCs/>
        </w:rPr>
        <w:t>monitored, recorded, and reviewed</w:t>
      </w:r>
      <w:r w:rsidRPr="00C80B98">
        <w:t xml:space="preserve"> to identify trends or additional support needs.</w:t>
      </w:r>
    </w:p>
    <w:p w14:paraId="50D6832A" w14:textId="77777777" w:rsidR="00C80B98" w:rsidRPr="00C80B98" w:rsidRDefault="00C80B98" w:rsidP="00C80B98">
      <w:pPr>
        <w:numPr>
          <w:ilvl w:val="0"/>
          <w:numId w:val="7"/>
        </w:numPr>
      </w:pPr>
      <w:r w:rsidRPr="00C80B98">
        <w:t xml:space="preserve">Staff meetings provide an opportunity to </w:t>
      </w:r>
      <w:r w:rsidRPr="00C80B98">
        <w:rPr>
          <w:b/>
          <w:bCs/>
        </w:rPr>
        <w:t>discuss behaviour concerns, review strategies, and develop Individual Plans (IPs)</w:t>
      </w:r>
      <w:r w:rsidRPr="00C80B98">
        <w:t>.</w:t>
      </w:r>
    </w:p>
    <w:p w14:paraId="5072BF9E" w14:textId="77777777" w:rsidR="00C80B98" w:rsidRPr="00C80B98" w:rsidRDefault="00C80B98" w:rsidP="00C80B98">
      <w:pPr>
        <w:numPr>
          <w:ilvl w:val="0"/>
          <w:numId w:val="7"/>
        </w:numPr>
      </w:pPr>
      <w:r w:rsidRPr="00C80B98">
        <w:t xml:space="preserve">This policy is reviewed </w:t>
      </w:r>
      <w:r w:rsidRPr="00C80B98">
        <w:rPr>
          <w:b/>
          <w:bCs/>
        </w:rPr>
        <w:t>annually</w:t>
      </w:r>
      <w:r w:rsidRPr="00C80B98">
        <w:t>, or sooner in response to legislative changes or organisational needs.</w:t>
      </w:r>
    </w:p>
    <w:p w14:paraId="69CD4F86" w14:textId="77777777" w:rsidR="004C0F93" w:rsidRDefault="004C0F93"/>
    <w:sectPr w:rsidR="004C0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8325C"/>
    <w:multiLevelType w:val="multilevel"/>
    <w:tmpl w:val="84A2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BF5A1D"/>
    <w:multiLevelType w:val="multilevel"/>
    <w:tmpl w:val="A64E9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B64C37"/>
    <w:multiLevelType w:val="multilevel"/>
    <w:tmpl w:val="1FBCC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66325B"/>
    <w:multiLevelType w:val="multilevel"/>
    <w:tmpl w:val="F934F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534936"/>
    <w:multiLevelType w:val="multilevel"/>
    <w:tmpl w:val="C45C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551DD0"/>
    <w:multiLevelType w:val="multilevel"/>
    <w:tmpl w:val="BCC8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8A65D1"/>
    <w:multiLevelType w:val="multilevel"/>
    <w:tmpl w:val="7B7CC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3044409">
    <w:abstractNumId w:val="1"/>
  </w:num>
  <w:num w:numId="2" w16cid:durableId="795874167">
    <w:abstractNumId w:val="2"/>
  </w:num>
  <w:num w:numId="3" w16cid:durableId="1510170725">
    <w:abstractNumId w:val="6"/>
  </w:num>
  <w:num w:numId="4" w16cid:durableId="1085416819">
    <w:abstractNumId w:val="3"/>
  </w:num>
  <w:num w:numId="5" w16cid:durableId="382604976">
    <w:abstractNumId w:val="5"/>
  </w:num>
  <w:num w:numId="6" w16cid:durableId="1101216046">
    <w:abstractNumId w:val="0"/>
  </w:num>
  <w:num w:numId="7" w16cid:durableId="1525167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98"/>
    <w:rsid w:val="004C0F93"/>
    <w:rsid w:val="006D07F3"/>
    <w:rsid w:val="00C8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FD85D"/>
  <w15:chartTrackingRefBased/>
  <w15:docId w15:val="{E7B6E605-B0C9-42E1-8D96-B104AA8B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0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B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B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80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B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B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B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B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B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B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B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B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B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B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B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B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647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Evans</dc:creator>
  <cp:keywords/>
  <dc:description/>
  <cp:lastModifiedBy>Amy Evans</cp:lastModifiedBy>
  <cp:revision>1</cp:revision>
  <dcterms:created xsi:type="dcterms:W3CDTF">2026-03-02T13:59:00Z</dcterms:created>
  <dcterms:modified xsi:type="dcterms:W3CDTF">2026-03-02T14:01:00Z</dcterms:modified>
</cp:coreProperties>
</file>